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42" w:rsidRDefault="00306F42" w:rsidP="0030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306F4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Caiet de sarcini </w:t>
      </w:r>
    </w:p>
    <w:p w:rsidR="00306F42" w:rsidRDefault="00306F42" w:rsidP="0030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306F42">
        <w:rPr>
          <w:rFonts w:ascii="Times New Roman" w:hAnsi="Times New Roman" w:cs="Times New Roman"/>
          <w:b/>
          <w:sz w:val="24"/>
          <w:szCs w:val="24"/>
          <w:lang w:val="ro-MD"/>
        </w:rPr>
        <w:t>pentru deservirea tehnică a climatizoarelor</w:t>
      </w:r>
    </w:p>
    <w:p w:rsidR="00306F42" w:rsidRPr="00306F42" w:rsidRDefault="00306F42" w:rsidP="0030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234"/>
        <w:gridCol w:w="2694"/>
      </w:tblGrid>
      <w:tr w:rsidR="00416C2A" w:rsidRPr="0094261B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30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94261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Nr. d/o</w:t>
            </w:r>
          </w:p>
        </w:tc>
        <w:tc>
          <w:tcPr>
            <w:tcW w:w="5234" w:type="dxa"/>
            <w:vAlign w:val="center"/>
          </w:tcPr>
          <w:p w:rsidR="00416C2A" w:rsidRPr="0094261B" w:rsidRDefault="00416C2A" w:rsidP="00306F4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4261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94" w:type="dxa"/>
          </w:tcPr>
          <w:p w:rsidR="00416C2A" w:rsidRPr="0094261B" w:rsidRDefault="00416C2A" w:rsidP="00306F4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16C2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Cantitatea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/buc.</w:t>
            </w:r>
          </w:p>
        </w:tc>
      </w:tr>
      <w:tr w:rsidR="00416C2A" w:rsidRPr="0094261B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Galanz AUS-09H53F010B20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Electrolux EACS-18HL/N3/Eu/Ln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Electrolux EACS/1-12/Hc/N3/E4/Ln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Simbio SV101B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GE AIR B21IAPJ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4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Electrolux EACS/1-09/HM/N3/Ln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Samsung AQ24UGFN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Centek air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7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LG S12SWC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BORA SPLIT sistem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Condiționer GREE GWH18MC-K3DND3G/I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CH-S12FTXF-NG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GREE GWH24HD-K1HNB4A/I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Condiționer TCL TAG-18 HRA/E/TAGO-18 HA/E1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AVS 12 H 53 F inv12284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Midea MCOI-18HDN1 MDV MG9VI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VORTEX   VAC-A12A1D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Carier QTD022713GE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</w:t>
            </w:r>
          </w:p>
        </w:tc>
      </w:tr>
      <w:tr w:rsidR="00416C2A" w:rsidRPr="00A27427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SFT/In-09HN1-18Y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Carier QTD022713GE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INVERTOR RIMI-12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</w:t>
            </w:r>
          </w:p>
        </w:tc>
      </w:tr>
      <w:tr w:rsidR="00416C2A" w:rsidRPr="00306F42" w:rsidTr="00416C2A">
        <w:trPr>
          <w:cantSplit/>
          <w:trHeight w:val="340"/>
        </w:trPr>
        <w:tc>
          <w:tcPr>
            <w:tcW w:w="544" w:type="dxa"/>
            <w:vAlign w:val="center"/>
          </w:tcPr>
          <w:p w:rsidR="00416C2A" w:rsidRPr="0094261B" w:rsidRDefault="00416C2A" w:rsidP="00416C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C2A" w:rsidRPr="00CF17D2" w:rsidRDefault="00416C2A" w:rsidP="00416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</w:pPr>
            <w:r w:rsidRPr="00CF17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Condiționer Vivax acr 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D14F83" w:rsidRDefault="00416C2A" w:rsidP="0041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D14F8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</w:tr>
    </w:tbl>
    <w:p w:rsidR="0094261B" w:rsidRDefault="0094261B" w:rsidP="0094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261B" w:rsidRPr="0094261B" w:rsidRDefault="0094261B" w:rsidP="0094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b/>
          <w:sz w:val="24"/>
          <w:szCs w:val="24"/>
          <w:lang w:val="ro-MD"/>
        </w:rPr>
        <w:t>Lista serviciilor obligatorii, care necesiți a fi efectuate</w:t>
      </w:r>
    </w:p>
    <w:p w:rsidR="009C071B" w:rsidRDefault="0094261B" w:rsidP="0094261B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î</w:t>
      </w:r>
      <w:r w:rsidRPr="0094261B">
        <w:rPr>
          <w:rFonts w:ascii="Times New Roman" w:hAnsi="Times New Roman" w:cs="Times New Roman"/>
          <w:b/>
          <w:sz w:val="24"/>
          <w:szCs w:val="24"/>
          <w:lang w:val="ro-MD"/>
        </w:rPr>
        <w:t>n timpul deservirii tehnice a climatizoarelor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1. Examinarea externă: </w:t>
      </w:r>
    </w:p>
    <w:p w:rsidR="0094261B" w:rsidRPr="0094261B" w:rsidRDefault="0094261B" w:rsidP="009426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а) la deteriorarea mecanică a corpului și a componentelor climatizorului</w:t>
      </w:r>
      <w:r>
        <w:rPr>
          <w:rFonts w:ascii="Times New Roman" w:hAnsi="Times New Roman" w:cs="Times New Roman"/>
          <w:sz w:val="24"/>
          <w:szCs w:val="24"/>
          <w:lang w:val="ro-MD"/>
        </w:rPr>
        <w:t>;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94261B" w:rsidRPr="0094261B" w:rsidRDefault="0094261B" w:rsidP="009426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b) puritatea ș</w:t>
      </w:r>
      <w:r>
        <w:rPr>
          <w:rFonts w:ascii="Times New Roman" w:hAnsi="Times New Roman" w:cs="Times New Roman"/>
          <w:sz w:val="24"/>
          <w:szCs w:val="24"/>
          <w:lang w:val="ro-MD"/>
        </w:rPr>
        <w:t>i integritatea filtrelor de aer;</w:t>
      </w:r>
    </w:p>
    <w:p w:rsidR="0094261B" w:rsidRPr="0094261B" w:rsidRDefault="0094261B" w:rsidP="00942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c) puritatea spațiului intercostal schimbătoarelor de căldură a unit</w:t>
      </w:r>
      <w:r>
        <w:rPr>
          <w:rFonts w:ascii="Times New Roman" w:hAnsi="Times New Roman" w:cs="Times New Roman"/>
          <w:sz w:val="24"/>
          <w:szCs w:val="24"/>
          <w:lang w:val="ro-MD"/>
        </w:rPr>
        <w:t>ăților din interior și exterior.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2. Verificarea climatizorului în toate regimurile de lucru.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3. Testarea obloanele de ieșire acționate mecanic.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4. Verificarea stării de lucru corect a modulului de afișare a sistemului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5. Demontare parțială și asamblarea părților componente ale echipamentelor.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6. Curățarea schimbătorului de căldură interior cu soluții (detergenți) și apă. </w:t>
      </w:r>
    </w:p>
    <w:p w:rsidR="0094261B" w:rsidRPr="0094261B" w:rsidRDefault="0094261B" w:rsidP="009426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7. Curățarea schimbătorului de căldură exterior ( cu ajutorul unui dispozitiv cu get de apă sub presiune și detergenți). </w:t>
      </w:r>
    </w:p>
    <w:p w:rsidR="0094261B" w:rsidRPr="0094261B" w:rsidRDefault="0094261B" w:rsidP="009426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8. Controlul diferențelor de temperatură minime și maxime la căldură și răcire cu întroducerea lor în actul cu parametrii tehnici de lucru.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9. Verificarea funcționării sistemului de drenaj.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10. Curăţarea sistemului de drenaj.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11. Verificarea funcționării corecte a motoarelor electrice și paletele ventilatorului.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12. Verificarea integrității izolației și stării conexiunilor electrice.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13. Controlul tensiunii.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14. Verificarea de operare a curenților compresorului (dacă este cazul).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15. Diagnosticul componentelor electronice.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16. Verificarea elementelor de fixare mecanică și a rulmenților, dacă este necesar lubrifierea lor. 17. Analiza măsurărilor și parametrilor de funcționare cu întroducerea lor act.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18. Instructarea clienților cu privire la utilizarea corectă a aparatelor de aer condiționat. </w:t>
      </w:r>
    </w:p>
    <w:p w:rsidR="0094261B" w:rsidRPr="0094261B" w:rsidRDefault="0094261B" w:rsidP="0094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19. </w:t>
      </w:r>
      <w:r w:rsidRPr="0094261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Alimentarea cu freon 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(dacă este cazul). </w:t>
      </w:r>
    </w:p>
    <w:p w:rsidR="0094261B" w:rsidRDefault="0094261B" w:rsidP="009426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20. Controlul diferenței de temperaturilor la admisie/evacuare de schimbător de căldură intern (dacă este necesar - la presiune scăzută și circuitul de refrigerare ridicat lateral).</w:t>
      </w:r>
    </w:p>
    <w:p w:rsidR="0094261B" w:rsidRDefault="0094261B" w:rsidP="009426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94261B" w:rsidRDefault="0094261B" w:rsidP="0094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b/>
          <w:sz w:val="24"/>
          <w:szCs w:val="24"/>
          <w:lang w:val="ro-MD"/>
        </w:rPr>
        <w:t>Cerințe suplimentare</w:t>
      </w:r>
    </w:p>
    <w:p w:rsidR="0094261B" w:rsidRPr="0094261B" w:rsidRDefault="0094261B" w:rsidP="0094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94261B" w:rsidRPr="0094261B" w:rsidRDefault="0094261B" w:rsidP="009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l. După efectuarea deservirii tehnice, Prestatorul va oferi garanție la lucrările efectuate pe o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perioada de </w:t>
      </w:r>
      <w:r w:rsidR="00416C2A">
        <w:rPr>
          <w:rFonts w:ascii="Times New Roman" w:hAnsi="Times New Roman" w:cs="Times New Roman"/>
          <w:sz w:val="24"/>
          <w:szCs w:val="24"/>
          <w:lang w:val="ro-MD"/>
        </w:rPr>
        <w:t>12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 luni.</w:t>
      </w:r>
    </w:p>
    <w:p w:rsidR="0094261B" w:rsidRPr="0094261B" w:rsidRDefault="0094261B" w:rsidP="00942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>2. După efectuarea deservirii tehnice, Prestatorul va oferi un act cu concluzii tehnice pentru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>tot utilajul deservit.</w:t>
      </w:r>
    </w:p>
    <w:p w:rsidR="00416C2A" w:rsidRDefault="0094261B" w:rsidP="00942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3. Dacă, după efectuarea cerințelor din punctele 2 </w:t>
      </w:r>
      <w:r>
        <w:rPr>
          <w:rFonts w:ascii="Times New Roman" w:hAnsi="Times New Roman" w:cs="Times New Roman"/>
          <w:sz w:val="24"/>
          <w:szCs w:val="24"/>
          <w:lang w:val="ro-MD"/>
        </w:rPr>
        <w:t>ș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>i 3 din lista serviciilor indicate, parametrii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>verificați nu vor corespunde normelor, se va întocmi un act de diagnostică, unde vor fi indicate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defectele depistate </w:t>
      </w:r>
      <w:r>
        <w:rPr>
          <w:rFonts w:ascii="Times New Roman" w:hAnsi="Times New Roman" w:cs="Times New Roman"/>
          <w:sz w:val="24"/>
          <w:szCs w:val="24"/>
          <w:lang w:val="ro-MD"/>
        </w:rPr>
        <w:t>ș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>i cauza apariției lor. Deservirea tehnică a acestor climatizoare nu se va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efectua. Actul de diagnostică va fi semnat de reprezentantul Beneficiarului. </w:t>
      </w:r>
    </w:p>
    <w:p w:rsidR="0094261B" w:rsidRPr="0094261B" w:rsidRDefault="0094261B" w:rsidP="0041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4. </w:t>
      </w:r>
      <w:bookmarkStart w:id="0" w:name="_GoBack"/>
      <w:bookmarkEnd w:id="0"/>
      <w:r w:rsidRPr="0094261B">
        <w:rPr>
          <w:rFonts w:ascii="Times New Roman" w:hAnsi="Times New Roman" w:cs="Times New Roman"/>
          <w:sz w:val="24"/>
          <w:szCs w:val="24"/>
          <w:lang w:val="ro-MD"/>
        </w:rPr>
        <w:t>Termenul-limit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>ă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 de efectuare a deservirii tehnice a c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limatizoarelor va fi de </w:t>
      </w:r>
      <w:r w:rsidR="00416C2A"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 zile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 xml:space="preserve"> din</w:t>
      </w:r>
      <w:r w:rsidR="009F451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94261B">
        <w:rPr>
          <w:rFonts w:ascii="Times New Roman" w:hAnsi="Times New Roman" w:cs="Times New Roman"/>
          <w:sz w:val="24"/>
          <w:szCs w:val="24"/>
          <w:lang w:val="ro-MD"/>
        </w:rPr>
        <w:t>momentul primirii comenzii de 1a reprezentantul Beneficiarului.</w:t>
      </w:r>
    </w:p>
    <w:p w:rsidR="0094261B" w:rsidRPr="0094261B" w:rsidRDefault="0094261B" w:rsidP="009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sectPr w:rsidR="0094261B" w:rsidRPr="0094261B" w:rsidSect="00BC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71B"/>
    <w:rsid w:val="000F0672"/>
    <w:rsid w:val="00104BCD"/>
    <w:rsid w:val="0019117D"/>
    <w:rsid w:val="0026117F"/>
    <w:rsid w:val="00264EFC"/>
    <w:rsid w:val="00281603"/>
    <w:rsid w:val="002C17B8"/>
    <w:rsid w:val="00306F42"/>
    <w:rsid w:val="003C4947"/>
    <w:rsid w:val="00416C2A"/>
    <w:rsid w:val="00462738"/>
    <w:rsid w:val="00551B42"/>
    <w:rsid w:val="005A1DB9"/>
    <w:rsid w:val="006C2298"/>
    <w:rsid w:val="007134BE"/>
    <w:rsid w:val="007428E1"/>
    <w:rsid w:val="00871C31"/>
    <w:rsid w:val="008A4035"/>
    <w:rsid w:val="0094261B"/>
    <w:rsid w:val="009C071B"/>
    <w:rsid w:val="009F4519"/>
    <w:rsid w:val="00A27427"/>
    <w:rsid w:val="00A96A79"/>
    <w:rsid w:val="00AE18CC"/>
    <w:rsid w:val="00B0191E"/>
    <w:rsid w:val="00B22C9E"/>
    <w:rsid w:val="00B22FCE"/>
    <w:rsid w:val="00BB1B43"/>
    <w:rsid w:val="00BC05B3"/>
    <w:rsid w:val="00CA341F"/>
    <w:rsid w:val="00EE1778"/>
    <w:rsid w:val="00F70647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17DC"/>
  <w15:docId w15:val="{FE2688AF-76EB-4A2B-B152-E0032DCC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9F68-DB92-49BB-BED3-D4DBCC61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usarb</cp:lastModifiedBy>
  <cp:revision>13</cp:revision>
  <dcterms:created xsi:type="dcterms:W3CDTF">2019-04-08T08:52:00Z</dcterms:created>
  <dcterms:modified xsi:type="dcterms:W3CDTF">2023-08-18T13:08:00Z</dcterms:modified>
</cp:coreProperties>
</file>